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04" w:rsidRPr="00206304" w:rsidRDefault="00206304" w:rsidP="00206304">
      <w:pPr>
        <w:spacing w:before="100" w:beforeAutospacing="1" w:after="100" w:afterAutospacing="1" w:line="240" w:lineRule="auto"/>
        <w:rPr>
          <w:rFonts w:ascii="Times New Roman" w:eastAsia="Times New Roman" w:hAnsi="Times New Roman" w:cs="Times New Roman"/>
          <w:sz w:val="24"/>
          <w:szCs w:val="24"/>
          <w:lang w:eastAsia="de-DE"/>
        </w:rPr>
      </w:pPr>
      <w:r w:rsidRPr="00206304">
        <w:rPr>
          <w:rFonts w:ascii="Times New Roman" w:eastAsia="Times New Roman" w:hAnsi="Times New Roman" w:cs="Times New Roman"/>
          <w:sz w:val="24"/>
          <w:szCs w:val="24"/>
          <w:lang w:eastAsia="de-DE"/>
        </w:rPr>
        <w:t>22. September 2018</w:t>
      </w:r>
    </w:p>
    <w:p w:rsidR="00206304" w:rsidRPr="00206304" w:rsidRDefault="00206304" w:rsidP="0020630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206304">
        <w:rPr>
          <w:rFonts w:ascii="Times New Roman" w:eastAsia="Times New Roman" w:hAnsi="Times New Roman" w:cs="Times New Roman"/>
          <w:b/>
          <w:bCs/>
          <w:kern w:val="36"/>
          <w:sz w:val="48"/>
          <w:szCs w:val="48"/>
          <w:lang w:eastAsia="de-DE"/>
        </w:rPr>
        <w:t>Desinfizierende Haushaltsreiniger fördern Übergewicht bei Kindern</w:t>
      </w:r>
    </w:p>
    <w:bookmarkEnd w:id="0"/>
    <w:p w:rsidR="00206304" w:rsidRPr="00206304" w:rsidRDefault="00206304" w:rsidP="00206304">
      <w:pPr>
        <w:spacing w:after="0" w:line="240" w:lineRule="auto"/>
        <w:rPr>
          <w:rFonts w:ascii="Times New Roman" w:eastAsia="Times New Roman" w:hAnsi="Times New Roman" w:cs="Times New Roman"/>
          <w:sz w:val="24"/>
          <w:szCs w:val="24"/>
          <w:lang w:eastAsia="de-DE"/>
        </w:rPr>
      </w:pPr>
    </w:p>
    <w:p w:rsidR="00206304" w:rsidRDefault="00206304" w:rsidP="00206304">
      <w:pPr>
        <w:spacing w:before="100" w:beforeAutospacing="1" w:after="100" w:afterAutospacing="1" w:line="240" w:lineRule="auto"/>
        <w:rPr>
          <w:rFonts w:ascii="Times New Roman" w:eastAsia="Times New Roman" w:hAnsi="Times New Roman" w:cs="Times New Roman"/>
          <w:b/>
          <w:bCs/>
          <w:sz w:val="24"/>
          <w:szCs w:val="24"/>
          <w:lang w:eastAsia="de-DE"/>
        </w:rPr>
      </w:pPr>
      <w:r w:rsidRPr="00206304">
        <w:rPr>
          <w:rFonts w:ascii="Times New Roman" w:eastAsia="Times New Roman" w:hAnsi="Times New Roman" w:cs="Times New Roman"/>
          <w:b/>
          <w:bCs/>
          <w:sz w:val="24"/>
          <w:szCs w:val="24"/>
          <w:lang w:eastAsia="de-DE"/>
        </w:rPr>
        <w:t>Wer desinfizierende antibakterielle Haushaltsreiniger benutzt, tut seinen Kindern damit möglicherweise nichts Gutes. Beim Nachwuchs kommt es zu Veränderungen des Mikrobioms, was mit einem erhöhten Risiko für Übergewicht einhergeht.</w:t>
      </w:r>
      <w:r w:rsidRPr="00206304">
        <w:rPr>
          <w:rFonts w:ascii="Times New Roman" w:eastAsia="Times New Roman" w:hAnsi="Times New Roman" w:cs="Times New Roman"/>
          <w:b/>
          <w:bCs/>
          <w:sz w:val="24"/>
          <w:szCs w:val="24"/>
          <w:vertAlign w:val="superscript"/>
          <w:lang w:eastAsia="de-DE"/>
        </w:rPr>
        <w:t>1,2</w:t>
      </w:r>
      <w:r w:rsidRPr="00206304">
        <w:rPr>
          <w:rFonts w:ascii="Times New Roman" w:eastAsia="Times New Roman" w:hAnsi="Times New Roman" w:cs="Times New Roman"/>
          <w:b/>
          <w:bCs/>
          <w:sz w:val="24"/>
          <w:szCs w:val="24"/>
          <w:lang w:eastAsia="de-DE"/>
        </w:rPr>
        <w:t xml:space="preserve"> </w:t>
      </w:r>
    </w:p>
    <w:p w:rsidR="00206304" w:rsidRPr="00206304" w:rsidRDefault="00206304" w:rsidP="00206304">
      <w:pPr>
        <w:spacing w:before="100" w:beforeAutospacing="1" w:after="100" w:afterAutospacing="1" w:line="240" w:lineRule="auto"/>
        <w:rPr>
          <w:rFonts w:ascii="Times New Roman" w:eastAsia="Times New Roman" w:hAnsi="Times New Roman" w:cs="Times New Roman"/>
          <w:sz w:val="24"/>
          <w:szCs w:val="24"/>
          <w:lang w:eastAsia="de-DE"/>
        </w:rPr>
      </w:pPr>
      <w:r w:rsidRPr="00206304">
        <w:rPr>
          <w:rFonts w:ascii="Times New Roman" w:eastAsia="Times New Roman" w:hAnsi="Times New Roman" w:cs="Times New Roman"/>
          <w:sz w:val="24"/>
          <w:szCs w:val="24"/>
          <w:lang w:eastAsia="de-DE"/>
        </w:rPr>
        <w:t>Kanadische Wissenschaftler untersuchten die Darmflora von 757 drei bis vier Monate alten Kindern aus der Allgemeinbevölkerung und bestimmten das Gewicht im Alter von 1 und 3 Jahren. Die Ergebnisse wurden dann in Bezug gesetzt zur Verwendung verschiedener handelsüblicher Haushaltsreiniger.</w:t>
      </w:r>
    </w:p>
    <w:p w:rsidR="00206304" w:rsidRPr="00206304" w:rsidRDefault="00206304" w:rsidP="00206304">
      <w:pPr>
        <w:spacing w:before="100" w:beforeAutospacing="1" w:after="100" w:afterAutospacing="1" w:line="240" w:lineRule="auto"/>
        <w:rPr>
          <w:rFonts w:ascii="Times New Roman" w:eastAsia="Times New Roman" w:hAnsi="Times New Roman" w:cs="Times New Roman"/>
          <w:sz w:val="24"/>
          <w:szCs w:val="24"/>
          <w:lang w:eastAsia="de-DE"/>
        </w:rPr>
      </w:pPr>
      <w:r w:rsidRPr="00206304">
        <w:rPr>
          <w:rFonts w:ascii="Times New Roman" w:eastAsia="Times New Roman" w:hAnsi="Times New Roman" w:cs="Times New Roman"/>
          <w:sz w:val="24"/>
          <w:szCs w:val="24"/>
          <w:lang w:eastAsia="de-DE"/>
        </w:rPr>
        <w:t xml:space="preserve">Die stärkste Assoziation mit einer veränderten Darmflora hatte die häufige Verwendung (mindestens einmal in der Woche) eines desinfizierenden Allzweckreingers. Hier stellten die Forscher im Stuhl der Babys eine Reduktion von Haemophilus und Clostridien fest, sowie höhere Spiegel von </w:t>
      </w:r>
      <w:proofErr w:type="spellStart"/>
      <w:r w:rsidRPr="00206304">
        <w:rPr>
          <w:rFonts w:ascii="Times New Roman" w:eastAsia="Times New Roman" w:hAnsi="Times New Roman" w:cs="Times New Roman"/>
          <w:sz w:val="24"/>
          <w:szCs w:val="24"/>
          <w:lang w:eastAsia="de-DE"/>
        </w:rPr>
        <w:t>Lachnospiraceae</w:t>
      </w:r>
      <w:proofErr w:type="spellEnd"/>
      <w:r w:rsidRPr="00206304">
        <w:rPr>
          <w:rFonts w:ascii="Times New Roman" w:eastAsia="Times New Roman" w:hAnsi="Times New Roman" w:cs="Times New Roman"/>
          <w:sz w:val="24"/>
          <w:szCs w:val="24"/>
          <w:lang w:eastAsia="de-DE"/>
        </w:rPr>
        <w:t>. Bei Anwendung von umweltfreundlichen Produkten waren diese Veränderungen nicht nachweisbar.</w:t>
      </w:r>
    </w:p>
    <w:p w:rsidR="00206304" w:rsidRPr="00206304" w:rsidRDefault="00206304" w:rsidP="00206304">
      <w:pPr>
        <w:spacing w:before="100" w:beforeAutospacing="1" w:after="100" w:afterAutospacing="1" w:line="240" w:lineRule="auto"/>
        <w:rPr>
          <w:rFonts w:ascii="Times New Roman" w:eastAsia="Times New Roman" w:hAnsi="Times New Roman" w:cs="Times New Roman"/>
          <w:sz w:val="24"/>
          <w:szCs w:val="24"/>
          <w:lang w:eastAsia="de-DE"/>
        </w:rPr>
      </w:pPr>
      <w:r w:rsidRPr="00206304">
        <w:rPr>
          <w:rFonts w:ascii="Times New Roman" w:eastAsia="Times New Roman" w:hAnsi="Times New Roman" w:cs="Times New Roman"/>
          <w:sz w:val="24"/>
          <w:szCs w:val="24"/>
          <w:lang w:eastAsia="de-DE"/>
        </w:rPr>
        <w:t>Im Alter von drei Jahren war der Body Mass Index (BMI) der Kinder aus Haushalten mit Verwendung desinfizierender Reinigungsmittel deutlich höher als bei Kindern ohne solch eine Exposition im Säuglingsalter.</w:t>
      </w:r>
    </w:p>
    <w:p w:rsidR="00206304" w:rsidRPr="00206304" w:rsidRDefault="00206304" w:rsidP="00206304">
      <w:pPr>
        <w:spacing w:before="100" w:beforeAutospacing="1" w:after="100" w:afterAutospacing="1" w:line="240" w:lineRule="auto"/>
        <w:rPr>
          <w:rFonts w:ascii="Times New Roman" w:eastAsia="Times New Roman" w:hAnsi="Times New Roman" w:cs="Times New Roman"/>
          <w:sz w:val="24"/>
          <w:szCs w:val="24"/>
          <w:lang w:eastAsia="de-DE"/>
        </w:rPr>
      </w:pPr>
      <w:r w:rsidRPr="00206304">
        <w:rPr>
          <w:rFonts w:ascii="Times New Roman" w:eastAsia="Times New Roman" w:hAnsi="Times New Roman" w:cs="Times New Roman"/>
          <w:sz w:val="24"/>
          <w:szCs w:val="24"/>
          <w:lang w:eastAsia="de-DE"/>
        </w:rPr>
        <w:t xml:space="preserve">Auch bei Kindern mit der häufigen Verwendung von umweltfreundlichen Reinigungsprodukten fiel eine Veränderung des Mikrobioms mit einer Zunahme des Anteils an </w:t>
      </w:r>
      <w:proofErr w:type="spellStart"/>
      <w:r w:rsidRPr="00206304">
        <w:rPr>
          <w:rFonts w:ascii="Times New Roman" w:eastAsia="Times New Roman" w:hAnsi="Times New Roman" w:cs="Times New Roman"/>
          <w:sz w:val="24"/>
          <w:szCs w:val="24"/>
          <w:lang w:eastAsia="de-DE"/>
        </w:rPr>
        <w:t>Enterobacteriaceae</w:t>
      </w:r>
      <w:proofErr w:type="spellEnd"/>
      <w:r w:rsidRPr="00206304">
        <w:rPr>
          <w:rFonts w:ascii="Times New Roman" w:eastAsia="Times New Roman" w:hAnsi="Times New Roman" w:cs="Times New Roman"/>
          <w:sz w:val="24"/>
          <w:szCs w:val="24"/>
          <w:lang w:eastAsia="de-DE"/>
        </w:rPr>
        <w:t xml:space="preserve"> auf. Kinder aus diesen Haushalten hatten ein geringeres Risiko für Übergewicht im Kleinkindesalter, was aber nicht mit der veränderten Darmflora assoziiert war. Hier vermuten die Forscher andere Einflussfaktoren wie ein insgesamt besseres Gesundheitsverhalten in Haushalten mit Verwendung von Öko-Produkten. </w:t>
      </w:r>
    </w:p>
    <w:p w:rsidR="00206304" w:rsidRPr="00206304" w:rsidRDefault="00206304" w:rsidP="00206304">
      <w:pPr>
        <w:numPr>
          <w:ilvl w:val="0"/>
          <w:numId w:val="1"/>
        </w:numPr>
      </w:pPr>
      <w:proofErr w:type="spellStart"/>
      <w:r w:rsidRPr="00206304">
        <w:rPr>
          <w:lang w:val="en-GB"/>
        </w:rPr>
        <w:t>Differding</w:t>
      </w:r>
      <w:proofErr w:type="spellEnd"/>
      <w:r w:rsidRPr="00206304">
        <w:rPr>
          <w:lang w:val="en-GB"/>
        </w:rPr>
        <w:t xml:space="preserve"> MK et al. </w:t>
      </w:r>
      <w:hyperlink r:id="rId5" w:tgtFrame="_blank" w:history="1">
        <w:r w:rsidRPr="00206304">
          <w:rPr>
            <w:rStyle w:val="Hyperlink"/>
            <w:lang w:val="en-GB"/>
          </w:rPr>
          <w:t xml:space="preserve">Are household disinfectants microbially mediated </w:t>
        </w:r>
        <w:proofErr w:type="spellStart"/>
        <w:r w:rsidRPr="00206304">
          <w:rPr>
            <w:rStyle w:val="Hyperlink"/>
            <w:lang w:val="en-GB"/>
          </w:rPr>
          <w:t>obesogens</w:t>
        </w:r>
        <w:proofErr w:type="spellEnd"/>
        <w:r w:rsidRPr="00206304">
          <w:rPr>
            <w:rStyle w:val="Hyperlink"/>
            <w:lang w:val="en-GB"/>
          </w:rPr>
          <w:t xml:space="preserve">? </w:t>
        </w:r>
      </w:hyperlink>
      <w:r w:rsidRPr="00206304">
        <w:t>CMAJ 2018; 190(37): E1095-E1096.</w:t>
      </w:r>
    </w:p>
    <w:p w:rsidR="00206304" w:rsidRPr="00206304" w:rsidRDefault="00206304" w:rsidP="00206304">
      <w:pPr>
        <w:numPr>
          <w:ilvl w:val="0"/>
          <w:numId w:val="1"/>
        </w:numPr>
      </w:pPr>
      <w:hyperlink r:id="rId6" w:tgtFrame="_blank" w:history="1">
        <w:r w:rsidRPr="00206304">
          <w:rPr>
            <w:rStyle w:val="Hyperlink"/>
            <w:lang w:val="en-GB"/>
          </w:rPr>
          <w:t>Household cleaning products may contribute to kids’ overweight by altering their gut microbiota.</w:t>
        </w:r>
      </w:hyperlink>
      <w:r w:rsidRPr="00206304">
        <w:rPr>
          <w:lang w:val="en-GB"/>
        </w:rPr>
        <w:t xml:space="preserve"> </w:t>
      </w:r>
      <w:proofErr w:type="spellStart"/>
      <w:r w:rsidRPr="00206304">
        <w:t>MedicalXpress</w:t>
      </w:r>
      <w:proofErr w:type="spellEnd"/>
      <w:r w:rsidRPr="00206304">
        <w:t>, 17.09.2018</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E6C"/>
    <w:multiLevelType w:val="multilevel"/>
    <w:tmpl w:val="90A0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04"/>
    <w:rsid w:val="00206304"/>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0AC6"/>
  <w15:chartTrackingRefBased/>
  <w15:docId w15:val="{352145B2-F8F4-402C-937C-26172C81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6304"/>
    <w:rPr>
      <w:color w:val="0563C1" w:themeColor="hyperlink"/>
      <w:u w:val="single"/>
    </w:rPr>
  </w:style>
  <w:style w:type="character" w:styleId="NichtaufgelsteErwhnung">
    <w:name w:val="Unresolved Mention"/>
    <w:basedOn w:val="Absatz-Standardschriftart"/>
    <w:uiPriority w:val="99"/>
    <w:semiHidden/>
    <w:unhideWhenUsed/>
    <w:rsid w:val="0020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36016">
      <w:bodyDiv w:val="1"/>
      <w:marLeft w:val="0"/>
      <w:marRight w:val="0"/>
      <w:marTop w:val="0"/>
      <w:marBottom w:val="0"/>
      <w:divBdr>
        <w:top w:val="none" w:sz="0" w:space="0" w:color="auto"/>
        <w:left w:val="none" w:sz="0" w:space="0" w:color="auto"/>
        <w:bottom w:val="none" w:sz="0" w:space="0" w:color="auto"/>
        <w:right w:val="none" w:sz="0" w:space="0" w:color="auto"/>
      </w:divBdr>
    </w:div>
    <w:div w:id="470634944">
      <w:bodyDiv w:val="1"/>
      <w:marLeft w:val="0"/>
      <w:marRight w:val="0"/>
      <w:marTop w:val="0"/>
      <w:marBottom w:val="0"/>
      <w:divBdr>
        <w:top w:val="none" w:sz="0" w:space="0" w:color="auto"/>
        <w:left w:val="none" w:sz="0" w:space="0" w:color="auto"/>
        <w:bottom w:val="none" w:sz="0" w:space="0" w:color="auto"/>
        <w:right w:val="none" w:sz="0" w:space="0" w:color="auto"/>
      </w:divBdr>
      <w:divsChild>
        <w:div w:id="1282565912">
          <w:marLeft w:val="0"/>
          <w:marRight w:val="0"/>
          <w:marTop w:val="0"/>
          <w:marBottom w:val="0"/>
          <w:divBdr>
            <w:top w:val="none" w:sz="0" w:space="0" w:color="auto"/>
            <w:left w:val="none" w:sz="0" w:space="0" w:color="auto"/>
            <w:bottom w:val="none" w:sz="0" w:space="0" w:color="auto"/>
            <w:right w:val="none" w:sz="0" w:space="0" w:color="auto"/>
          </w:divBdr>
          <w:divsChild>
            <w:div w:id="63459240">
              <w:marLeft w:val="0"/>
              <w:marRight w:val="0"/>
              <w:marTop w:val="0"/>
              <w:marBottom w:val="0"/>
              <w:divBdr>
                <w:top w:val="none" w:sz="0" w:space="0" w:color="auto"/>
                <w:left w:val="none" w:sz="0" w:space="0" w:color="auto"/>
                <w:bottom w:val="none" w:sz="0" w:space="0" w:color="auto"/>
                <w:right w:val="none" w:sz="0" w:space="0" w:color="auto"/>
              </w:divBdr>
            </w:div>
            <w:div w:id="60450788">
              <w:marLeft w:val="0"/>
              <w:marRight w:val="0"/>
              <w:marTop w:val="0"/>
              <w:marBottom w:val="0"/>
              <w:divBdr>
                <w:top w:val="none" w:sz="0" w:space="0" w:color="auto"/>
                <w:left w:val="none" w:sz="0" w:space="0" w:color="auto"/>
                <w:bottom w:val="none" w:sz="0" w:space="0" w:color="auto"/>
                <w:right w:val="none" w:sz="0" w:space="0" w:color="auto"/>
              </w:divBdr>
              <w:divsChild>
                <w:div w:id="1910260970">
                  <w:marLeft w:val="0"/>
                  <w:marRight w:val="0"/>
                  <w:marTop w:val="0"/>
                  <w:marBottom w:val="0"/>
                  <w:divBdr>
                    <w:top w:val="none" w:sz="0" w:space="0" w:color="auto"/>
                    <w:left w:val="none" w:sz="0" w:space="0" w:color="auto"/>
                    <w:bottom w:val="none" w:sz="0" w:space="0" w:color="auto"/>
                    <w:right w:val="none" w:sz="0" w:space="0" w:color="auto"/>
                  </w:divBdr>
                </w:div>
                <w:div w:id="1789007049">
                  <w:marLeft w:val="0"/>
                  <w:marRight w:val="0"/>
                  <w:marTop w:val="0"/>
                  <w:marBottom w:val="0"/>
                  <w:divBdr>
                    <w:top w:val="none" w:sz="0" w:space="0" w:color="auto"/>
                    <w:left w:val="none" w:sz="0" w:space="0" w:color="auto"/>
                    <w:bottom w:val="none" w:sz="0" w:space="0" w:color="auto"/>
                    <w:right w:val="none" w:sz="0" w:space="0" w:color="auto"/>
                  </w:divBdr>
                </w:div>
              </w:divsChild>
            </w:div>
            <w:div w:id="879634055">
              <w:marLeft w:val="0"/>
              <w:marRight w:val="0"/>
              <w:marTop w:val="0"/>
              <w:marBottom w:val="0"/>
              <w:divBdr>
                <w:top w:val="none" w:sz="0" w:space="0" w:color="auto"/>
                <w:left w:val="none" w:sz="0" w:space="0" w:color="auto"/>
                <w:bottom w:val="none" w:sz="0" w:space="0" w:color="auto"/>
                <w:right w:val="none" w:sz="0" w:space="0" w:color="auto"/>
              </w:divBdr>
              <w:divsChild>
                <w:div w:id="709691027">
                  <w:marLeft w:val="0"/>
                  <w:marRight w:val="0"/>
                  <w:marTop w:val="0"/>
                  <w:marBottom w:val="0"/>
                  <w:divBdr>
                    <w:top w:val="none" w:sz="0" w:space="0" w:color="auto"/>
                    <w:left w:val="none" w:sz="0" w:space="0" w:color="auto"/>
                    <w:bottom w:val="none" w:sz="0" w:space="0" w:color="auto"/>
                    <w:right w:val="none" w:sz="0" w:space="0" w:color="auto"/>
                  </w:divBdr>
                </w:div>
              </w:divsChild>
            </w:div>
            <w:div w:id="1045905833">
              <w:marLeft w:val="0"/>
              <w:marRight w:val="0"/>
              <w:marTop w:val="0"/>
              <w:marBottom w:val="0"/>
              <w:divBdr>
                <w:top w:val="none" w:sz="0" w:space="0" w:color="auto"/>
                <w:left w:val="none" w:sz="0" w:space="0" w:color="auto"/>
                <w:bottom w:val="none" w:sz="0" w:space="0" w:color="auto"/>
                <w:right w:val="none" w:sz="0" w:space="0" w:color="auto"/>
              </w:divBdr>
              <w:divsChild>
                <w:div w:id="731345022">
                  <w:marLeft w:val="0"/>
                  <w:marRight w:val="0"/>
                  <w:marTop w:val="0"/>
                  <w:marBottom w:val="0"/>
                  <w:divBdr>
                    <w:top w:val="none" w:sz="0" w:space="0" w:color="auto"/>
                    <w:left w:val="none" w:sz="0" w:space="0" w:color="auto"/>
                    <w:bottom w:val="none" w:sz="0" w:space="0" w:color="auto"/>
                    <w:right w:val="none" w:sz="0" w:space="0" w:color="auto"/>
                  </w:divBdr>
                </w:div>
              </w:divsChild>
            </w:div>
            <w:div w:id="188224859">
              <w:marLeft w:val="0"/>
              <w:marRight w:val="0"/>
              <w:marTop w:val="0"/>
              <w:marBottom w:val="0"/>
              <w:divBdr>
                <w:top w:val="none" w:sz="0" w:space="0" w:color="auto"/>
                <w:left w:val="none" w:sz="0" w:space="0" w:color="auto"/>
                <w:bottom w:val="none" w:sz="0" w:space="0" w:color="auto"/>
                <w:right w:val="none" w:sz="0" w:space="0" w:color="auto"/>
              </w:divBdr>
              <w:divsChild>
                <w:div w:id="169608142">
                  <w:marLeft w:val="0"/>
                  <w:marRight w:val="0"/>
                  <w:marTop w:val="0"/>
                  <w:marBottom w:val="0"/>
                  <w:divBdr>
                    <w:top w:val="none" w:sz="0" w:space="0" w:color="auto"/>
                    <w:left w:val="none" w:sz="0" w:space="0" w:color="auto"/>
                    <w:bottom w:val="none" w:sz="0" w:space="0" w:color="auto"/>
                    <w:right w:val="none" w:sz="0" w:space="0" w:color="auto"/>
                  </w:divBdr>
                </w:div>
              </w:divsChild>
            </w:div>
            <w:div w:id="590167250">
              <w:marLeft w:val="0"/>
              <w:marRight w:val="0"/>
              <w:marTop w:val="0"/>
              <w:marBottom w:val="0"/>
              <w:divBdr>
                <w:top w:val="none" w:sz="0" w:space="0" w:color="auto"/>
                <w:left w:val="none" w:sz="0" w:space="0" w:color="auto"/>
                <w:bottom w:val="none" w:sz="0" w:space="0" w:color="auto"/>
                <w:right w:val="none" w:sz="0" w:space="0" w:color="auto"/>
              </w:divBdr>
              <w:divsChild>
                <w:div w:id="13536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alxpress.com/news/2018-09-household-products-contribute-kids-overweight.html" TargetMode="External"/><Relationship Id="rId5" Type="http://schemas.openxmlformats.org/officeDocument/2006/relationships/hyperlink" Target="http://www.cmaj.ca/content/190/37/E1095"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2018-09-23T05:45:00Z</dcterms:created>
  <dcterms:modified xsi:type="dcterms:W3CDTF">2018-09-23T05:47:00Z</dcterms:modified>
</cp:coreProperties>
</file>